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1285A" w14:textId="77777777" w:rsidR="00D17F36" w:rsidRPr="00D17F36" w:rsidRDefault="00D17F36" w:rsidP="00D17F36">
      <w:pPr>
        <w:rPr>
          <w:b/>
          <w:bCs/>
        </w:rPr>
      </w:pPr>
      <w:r w:rsidRPr="00D17F36">
        <w:rPr>
          <w:b/>
          <w:bCs/>
        </w:rPr>
        <w:fldChar w:fldCharType="begin"/>
      </w:r>
      <w:r w:rsidRPr="00D17F36">
        <w:rPr>
          <w:b/>
          <w:bCs/>
        </w:rPr>
        <w:instrText xml:space="preserve"> HYPERLINK "http://ludgerovice.cz/zpravodaj/index.asp" </w:instrText>
      </w:r>
      <w:r w:rsidRPr="00D17F36">
        <w:rPr>
          <w:b/>
          <w:bCs/>
        </w:rPr>
        <w:fldChar w:fldCharType="separate"/>
      </w:r>
      <w:proofErr w:type="spellStart"/>
      <w:r w:rsidRPr="00D17F36">
        <w:rPr>
          <w:rStyle w:val="Hypertextovodkaz"/>
          <w:b/>
          <w:bCs/>
        </w:rPr>
        <w:t>Ludgeřovický</w:t>
      </w:r>
      <w:proofErr w:type="spellEnd"/>
      <w:r w:rsidRPr="00D17F36">
        <w:rPr>
          <w:rStyle w:val="Hypertextovodkaz"/>
          <w:b/>
          <w:bCs/>
        </w:rPr>
        <w:t xml:space="preserve"> zpravodaj</w:t>
      </w:r>
      <w:r w:rsidRPr="00D17F36">
        <w:fldChar w:fldCharType="end"/>
      </w:r>
      <w:r w:rsidRPr="00D17F36">
        <w:rPr>
          <w:b/>
          <w:bCs/>
        </w:rPr>
        <w:t> - květen 2005</w:t>
      </w: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D17F36" w:rsidRPr="00D17F36" w14:paraId="2CE992B2" w14:textId="77777777" w:rsidTr="00D17F36">
        <w:trPr>
          <w:trHeight w:val="285"/>
        </w:trPr>
        <w:tc>
          <w:tcPr>
            <w:tcW w:w="5000" w:type="pct"/>
            <w:tcBorders>
              <w:top w:val="nil"/>
              <w:left w:val="nil"/>
              <w:bottom w:val="nil"/>
              <w:right w:val="nil"/>
            </w:tcBorders>
            <w:shd w:val="clear" w:color="auto" w:fill="E1E2EC"/>
            <w:vAlign w:val="center"/>
            <w:hideMark/>
          </w:tcPr>
          <w:p w14:paraId="7315F875" w14:textId="77777777" w:rsidR="00D17F36" w:rsidRPr="00D17F36" w:rsidRDefault="00D17F36" w:rsidP="00D17F36">
            <w:r w:rsidRPr="00D17F36">
              <w:rPr>
                <w:b/>
                <w:bCs/>
              </w:rPr>
              <w:t>Před šedesáti lety skončila v Evropě druhá světová válka</w:t>
            </w:r>
          </w:p>
        </w:tc>
      </w:tr>
      <w:tr w:rsidR="00D17F36" w:rsidRPr="00D17F36" w14:paraId="5143896E" w14:textId="77777777" w:rsidTr="00D17F36">
        <w:trPr>
          <w:trHeight w:val="150"/>
        </w:trPr>
        <w:tc>
          <w:tcPr>
            <w:tcW w:w="5000" w:type="pct"/>
            <w:tcBorders>
              <w:top w:val="nil"/>
              <w:left w:val="nil"/>
              <w:bottom w:val="nil"/>
              <w:right w:val="nil"/>
            </w:tcBorders>
            <w:hideMark/>
          </w:tcPr>
          <w:p w14:paraId="17AD899D" w14:textId="77777777" w:rsidR="00D17F36" w:rsidRPr="00D17F36" w:rsidRDefault="00D17F36" w:rsidP="00D17F36">
            <w:r w:rsidRPr="00D17F36">
              <w:t>Ve dnech 7. až 9. května 1945 německé ozbrojené síly kapitulovaly a boje na frontách utichly. V Tichomoří a východní Asii však válečné běsnění ještě pokračovalo až do srpna, kdy Američané shodili na japonská města Hirošimu a Nagasaki atomovou bombu, teprve poté kapitulovala také japonská armáda.</w:t>
            </w:r>
          </w:p>
          <w:p w14:paraId="7785026E" w14:textId="77777777" w:rsidR="00D17F36" w:rsidRPr="00D17F36" w:rsidRDefault="00D17F36" w:rsidP="00D17F36">
            <w:r w:rsidRPr="00D17F36">
              <w:t>Druhá světová válka byla šílenstvím, které v průběhu šesti let připravilo o život více než 50 milionů lidí a dalším stovkám milionů přineslo nezměrné utrpení, strádání, bolest. Skončením války však umírání, bída, hlad, týrání duševní i tělesné neskončilo. Celá Evropa byla v troskách. Miliony lidí oplakávaly své nejbližší, kteří padli na frontách, byli zabiti při bombardování nebo umučeni v žalářích a koncentračních táborech. Nebylo kde bydlet, zejména velká německá a ruská města byla zcela rozbitá, nebylo co jíst, chyběly zásoby potravin. Nastala doba nezměrných zmatků, doba odplaty a msty v níž zahynuly další tisíce nevinných lidí a miliony nešťastníků bylo vyhnáno ze svých domovů nebo bylo zavřeno v zajateckých táborech. Ta doba trvala ještě několik let.</w:t>
            </w:r>
          </w:p>
          <w:p w14:paraId="44BB3138" w14:textId="77777777" w:rsidR="00D17F36" w:rsidRPr="00D17F36" w:rsidRDefault="00D17F36" w:rsidP="00D17F36">
            <w:r w:rsidRPr="00D17F36">
              <w:t xml:space="preserve">Válka těžce poznamenala mnoho rodin i v naší obci. Většina mužů byla odvedena na frontu, jejich rodiny žily v každodenním strachu, zda jim listonoš právě nenese zprávu o tom, že jejich syn, manžel, tatínek padnul či je nezvěstný. Na frontách přišlo o život více než 230 </w:t>
            </w:r>
            <w:proofErr w:type="spellStart"/>
            <w:r w:rsidRPr="00D17F36">
              <w:t>ludgeřovických</w:t>
            </w:r>
            <w:proofErr w:type="spellEnd"/>
            <w:r w:rsidRPr="00D17F36">
              <w:t xml:space="preserve"> mužů. I když obec nebyla v průběhu války bombardována a fronta prošla Ludgeřovicemi jen jednou a rychle v průběhu tří dnů na samém konci v dubnu 1945, bylo 18 zabitých, desítky raněných, zničeno 29 a poškozeno 181 domů. Sám si na příklad pamatuji na zoufalství mých prarodičů, když dostali zprávu, že jeden jejich syn, můj tatínek, je těžce raněn kdesi v kruté ruské zimě, a za několik měsíců, že je nezvěstný jejich druhý syn Šimon. Pamatuji se na neštěstí souseda pana Emanuela Voznici, když ze svého domku po přechodu fronty našel jen hromadu suti a popela, na sousedku patnáctiletou Jarku </w:t>
            </w:r>
            <w:proofErr w:type="spellStart"/>
            <w:r w:rsidRPr="00D17F36">
              <w:t>Freibergovou</w:t>
            </w:r>
            <w:proofErr w:type="spellEnd"/>
            <w:r w:rsidRPr="00D17F36">
              <w:t xml:space="preserve">, kterou zbloudilá kulka zabila, když přebíhala chodbu v domě. Obci se nevyhnuly ani poválečné zmatky a násilnosti. Někteří muži prošli nechvalně známým Hanke lágrem v Ostravě, kde byli mučeni a zabíjeni. Žilo se v obavách, zda </w:t>
            </w:r>
            <w:proofErr w:type="spellStart"/>
            <w:r w:rsidRPr="00D17F36">
              <w:t>hlučíňáky</w:t>
            </w:r>
            <w:proofErr w:type="spellEnd"/>
            <w:r w:rsidRPr="00D17F36">
              <w:t xml:space="preserve"> nepostihne odsun do Německa. Poslední muži, mezi nimi například pan Andělín </w:t>
            </w:r>
            <w:proofErr w:type="spellStart"/>
            <w:r w:rsidRPr="00D17F36">
              <w:t>Vjačka</w:t>
            </w:r>
            <w:proofErr w:type="spellEnd"/>
            <w:r w:rsidRPr="00D17F36">
              <w:t xml:space="preserve"> z </w:t>
            </w:r>
            <w:proofErr w:type="spellStart"/>
            <w:r w:rsidRPr="00D17F36">
              <w:t>Hebkovce</w:t>
            </w:r>
            <w:proofErr w:type="spellEnd"/>
            <w:r w:rsidRPr="00D17F36">
              <w:t>, kteří přežili tamější kruté podmínky, se ze zajateckých táborů na Sibiři vrátili domů do Ludgeřovic až kolem roku 1950.</w:t>
            </w:r>
          </w:p>
          <w:p w14:paraId="5C5C038A" w14:textId="77777777" w:rsidR="00D17F36" w:rsidRPr="00D17F36" w:rsidRDefault="00D17F36" w:rsidP="00D17F36">
            <w:r w:rsidRPr="00D17F36">
              <w:t>Buďme vděčni osudu, že nám dopřál šedesát let života bez války, což je, poučíme-li se z historie, na evropské poměry rekordně dlouhá doba. Doufejme, že naši zemi čeká nejméně dalších šedesát klidných let.</w:t>
            </w:r>
          </w:p>
          <w:p w14:paraId="5100A8F0" w14:textId="77777777" w:rsidR="00D17F36" w:rsidRPr="00D17F36" w:rsidRDefault="00D17F36" w:rsidP="00D17F36">
            <w:r w:rsidRPr="00D17F36">
              <w:t xml:space="preserve">V dnešním globalizovaném světě však stále žijí stovky milionů lidí v nesmírné bídě, stále ve velkém bují náboženský </w:t>
            </w:r>
            <w:proofErr w:type="gramStart"/>
            <w:r w:rsidRPr="00D17F36">
              <w:t>fanatizmus</w:t>
            </w:r>
            <w:proofErr w:type="gramEnd"/>
            <w:r w:rsidRPr="00D17F36">
              <w:t xml:space="preserve">. Propastné rozdíly v životní úrovni a </w:t>
            </w:r>
            <w:proofErr w:type="gramStart"/>
            <w:r w:rsidRPr="00D17F36">
              <w:t>fanatizmus</w:t>
            </w:r>
            <w:proofErr w:type="gramEnd"/>
            <w:r w:rsidRPr="00D17F36">
              <w:t xml:space="preserve"> vždy vedou k násilí a válkám. Vzpomeňme na příklad nedávných událostí v Jugoslávii, či na rozjitřený arabský svět.</w:t>
            </w:r>
            <w:r w:rsidRPr="00D17F36">
              <w:br/>
              <w:t xml:space="preserve">Dnešní šedesátníci už válku nezažili, současná mladá generace o hrůzách druhé světové války ví jen velmi málo. Riziko světového konfliktu však stále trvá. Je povinností nás pamětníků hrůzy války připomínat, snad to přispěje k tomu, aby současníci byli velmi obezřetní před jakýmkoliv </w:t>
            </w:r>
            <w:proofErr w:type="gramStart"/>
            <w:r w:rsidRPr="00D17F36">
              <w:t>fanatizmem</w:t>
            </w:r>
            <w:proofErr w:type="gramEnd"/>
            <w:r w:rsidRPr="00D17F36">
              <w:t xml:space="preserve">, aby si byli vědomi, že miliony bídných a hladových se mohou vzbouřit. Šíleného Hitlera, strůjce největší válečné apokalypsy v dějinách, k moci přivedl právě jeho </w:t>
            </w:r>
            <w:proofErr w:type="gramStart"/>
            <w:r w:rsidRPr="00D17F36">
              <w:t>fanatizmus</w:t>
            </w:r>
            <w:proofErr w:type="gramEnd"/>
            <w:r w:rsidRPr="00D17F36">
              <w:t>, který našel úrodnou půdu v milionech Němců zbídačených nerozumným drancujícím a ponižujícím přístupem vítězných mocností první světové války k tehdy poraženému Německu.</w:t>
            </w:r>
          </w:p>
          <w:p w14:paraId="215DD6EE" w14:textId="77777777" w:rsidR="00D17F36" w:rsidRPr="00D17F36" w:rsidRDefault="00D17F36" w:rsidP="00D17F36">
            <w:r w:rsidRPr="00D17F36">
              <w:t xml:space="preserve">Přejme si, </w:t>
            </w:r>
            <w:proofErr w:type="gramStart"/>
            <w:r w:rsidRPr="00D17F36">
              <w:t>aby jsme</w:t>
            </w:r>
            <w:proofErr w:type="gramEnd"/>
            <w:r w:rsidRPr="00D17F36">
              <w:t xml:space="preserve"> už žádnou další válku nezažili ani my, ani další generace po nás. Udělejme pro to všechno, co můžeme!</w:t>
            </w:r>
          </w:p>
          <w:p w14:paraId="280B36D6" w14:textId="77777777" w:rsidR="00D17F36" w:rsidRPr="00D17F36" w:rsidRDefault="00D17F36" w:rsidP="00D17F36">
            <w:r w:rsidRPr="00D17F36">
              <w:rPr>
                <w:b/>
                <w:bCs/>
                <w:i/>
                <w:iCs/>
              </w:rPr>
              <w:lastRenderedPageBreak/>
              <w:t>AV.</w:t>
            </w:r>
          </w:p>
        </w:tc>
      </w:tr>
      <w:tr w:rsidR="00D17F36" w:rsidRPr="00D17F36" w14:paraId="330CC015" w14:textId="77777777" w:rsidTr="00D17F36">
        <w:trPr>
          <w:trHeight w:val="285"/>
        </w:trPr>
        <w:tc>
          <w:tcPr>
            <w:tcW w:w="5000" w:type="pct"/>
            <w:tcBorders>
              <w:top w:val="nil"/>
              <w:left w:val="nil"/>
              <w:bottom w:val="nil"/>
              <w:right w:val="nil"/>
            </w:tcBorders>
            <w:shd w:val="clear" w:color="auto" w:fill="E1E2EC"/>
            <w:vAlign w:val="center"/>
            <w:hideMark/>
          </w:tcPr>
          <w:p w14:paraId="26FC2B10" w14:textId="77777777" w:rsidR="00D17F36" w:rsidRPr="00D17F36" w:rsidRDefault="00D17F36" w:rsidP="00D17F36">
            <w:r w:rsidRPr="00D17F36">
              <w:rPr>
                <w:b/>
                <w:bCs/>
              </w:rPr>
              <w:lastRenderedPageBreak/>
              <w:t>UPOZORNĚNÍ PRO OBČANY !!!</w:t>
            </w:r>
          </w:p>
        </w:tc>
      </w:tr>
      <w:tr w:rsidR="00D17F36" w:rsidRPr="00D17F36" w14:paraId="79653A21" w14:textId="77777777" w:rsidTr="00D17F36">
        <w:trPr>
          <w:trHeight w:val="285"/>
        </w:trPr>
        <w:tc>
          <w:tcPr>
            <w:tcW w:w="5000" w:type="pct"/>
            <w:tcBorders>
              <w:top w:val="nil"/>
              <w:left w:val="nil"/>
              <w:bottom w:val="nil"/>
              <w:right w:val="nil"/>
            </w:tcBorders>
            <w:hideMark/>
          </w:tcPr>
          <w:p w14:paraId="0B31B31C" w14:textId="77777777" w:rsidR="00D17F36" w:rsidRPr="00D17F36" w:rsidRDefault="00D17F36" w:rsidP="00D17F36">
            <w:r w:rsidRPr="00D17F36">
              <w:t>Ukončení platnosti občanských průkazů bez strojově čitelných údajů</w:t>
            </w:r>
            <w:r w:rsidRPr="00D17F36">
              <w:br/>
            </w:r>
            <w:r w:rsidRPr="00D17F36">
              <w:br/>
              <w:t>V souladu s ustanovením § 24 odst. 2 zákona č. 328/1999 Sb., o občanských průkazech, ve znění pozdějších předpisů, občanské průkazy bez strojově čitelných údajů pozbývají platnosti nejpozději dnem 31. prosince 2008, i když mají vyznačenou platnost „bez omezení“. Lhůty, v nichž jsou občané povinni provést jejich výměnu, jsou stanoveny nařízením vlády č. 612/2004 Sb., podle doby vydání občanských průkazů.</w:t>
            </w:r>
            <w:r w:rsidRPr="00D17F36">
              <w:br/>
            </w:r>
            <w:r w:rsidRPr="00D17F36">
              <w:br/>
              <w:t>Lhůty pro výměnu občanských průkazů bez strojově čitelných údajů:</w:t>
            </w:r>
            <w:r w:rsidRPr="00D17F36">
              <w:br/>
            </w:r>
            <w:r w:rsidRPr="00D17F36">
              <w:br/>
              <w:t>Občanské průkazy vydané do 31. prosince 1994 – skončí platnost dne 31. prosince 2005 (jedná se o všechny občanské průkazy typu knížka s vyznačenou platností „bez omezení“ nebo „platnost prodloužena bez omezení“, dále občanské průkazy typu karta vydané od l.5.1993 do 31.12.1994, ve kterých je rovněž vyznačena doba platnosti „bez omezení“),</w:t>
            </w:r>
            <w:r w:rsidRPr="00D17F36">
              <w:br/>
            </w:r>
            <w:r w:rsidRPr="00D17F36">
              <w:br/>
              <w:t>• občanské průkazy vydané do 31. prosince 1996 – skončí platnost dne 31. prosince 2006,</w:t>
            </w:r>
            <w:r w:rsidRPr="00D17F36">
              <w:br/>
              <w:t>• občanské průkazy vydané do 31. prosince 1998 – skončí platnost dne 31. prosince 2007,</w:t>
            </w:r>
            <w:r w:rsidRPr="00D17F36">
              <w:br/>
              <w:t>• občanské průkazy vydané do 31. prosince 2003 – skončí platnost dne 31. prosince 2008.</w:t>
            </w:r>
            <w:r w:rsidRPr="00D17F36">
              <w:br/>
            </w:r>
            <w:r w:rsidRPr="00D17F36">
              <w:br/>
              <w:t>Občané jsou povinni ve všech případech požádat o vydání nového občanského průkazu nejpozději do 30. listopadu (tj. l měsíc před skončením platnosti občanského průkazu).</w:t>
            </w:r>
            <w:r w:rsidRPr="00D17F36">
              <w:br/>
            </w:r>
            <w:r w:rsidRPr="00D17F36">
              <w:br/>
              <w:t>Za výměnu občanského průkazu bez strojově čitelných údajů se nevybírá správní poplatek.</w:t>
            </w:r>
            <w:r w:rsidRPr="00D17F36">
              <w:br/>
            </w:r>
            <w:r w:rsidRPr="00D17F36">
              <w:br/>
              <w:t>Vzhledem k tomu, že držiteli občanských průkazu bez strojově čitelných údajů vydaných do 31.12.1994 jsou především starší občané, žádáme je, aby neodkládali vyřízení nového občanského průkazu na poslední chvíli a požádali o vydání občanského průkazu s dostatečným časovým předstihem.</w:t>
            </w:r>
            <w:r w:rsidRPr="00D17F36">
              <w:br/>
            </w:r>
            <w:r w:rsidRPr="00D17F36">
              <w:br/>
              <w:t>Jedná-li se o občany imobilní nebo občany s omezenou pohyblivostí, kteří nemohou navštívit fotografa, je možné zajistit focení v domácnosti prostřednictvím Helios FOTO v Hlučíně, Pode Zdí 13, telefon 595 041 164.</w:t>
            </w:r>
          </w:p>
          <w:p w14:paraId="0CB0E59C" w14:textId="77777777" w:rsidR="00D17F36" w:rsidRPr="00D17F36" w:rsidRDefault="00D17F36" w:rsidP="00D17F36">
            <w:r w:rsidRPr="00D17F36">
              <w:rPr>
                <w:b/>
                <w:bCs/>
                <w:i/>
                <w:iCs/>
              </w:rPr>
              <w:t xml:space="preserve">Vlasta </w:t>
            </w:r>
            <w:proofErr w:type="spellStart"/>
            <w:r w:rsidRPr="00D17F36">
              <w:rPr>
                <w:b/>
                <w:bCs/>
                <w:i/>
                <w:iCs/>
              </w:rPr>
              <w:t>Bortlíková</w:t>
            </w:r>
            <w:proofErr w:type="spellEnd"/>
          </w:p>
        </w:tc>
      </w:tr>
      <w:tr w:rsidR="00D17F36" w:rsidRPr="00D17F36" w14:paraId="6D5017DB" w14:textId="77777777" w:rsidTr="00D17F36">
        <w:trPr>
          <w:trHeight w:val="285"/>
        </w:trPr>
        <w:tc>
          <w:tcPr>
            <w:tcW w:w="5000" w:type="pct"/>
            <w:tcBorders>
              <w:top w:val="nil"/>
              <w:left w:val="nil"/>
              <w:bottom w:val="nil"/>
              <w:right w:val="nil"/>
            </w:tcBorders>
            <w:shd w:val="clear" w:color="auto" w:fill="E1E2EC"/>
            <w:vAlign w:val="center"/>
            <w:hideMark/>
          </w:tcPr>
          <w:p w14:paraId="3B74077D" w14:textId="77777777" w:rsidR="00D17F36" w:rsidRPr="00D17F36" w:rsidRDefault="00D17F36" w:rsidP="00D17F36">
            <w:r w:rsidRPr="00D17F36">
              <w:rPr>
                <w:b/>
                <w:bCs/>
              </w:rPr>
              <w:t>Tichá vzpomínka</w:t>
            </w:r>
          </w:p>
        </w:tc>
      </w:tr>
      <w:tr w:rsidR="00D17F36" w:rsidRPr="00D17F36" w14:paraId="25677128" w14:textId="77777777" w:rsidTr="00D17F36">
        <w:trPr>
          <w:trHeight w:val="15"/>
        </w:trPr>
        <w:tc>
          <w:tcPr>
            <w:tcW w:w="5000" w:type="pct"/>
            <w:tcBorders>
              <w:top w:val="nil"/>
              <w:left w:val="nil"/>
              <w:bottom w:val="nil"/>
              <w:right w:val="nil"/>
            </w:tcBorders>
            <w:hideMark/>
          </w:tcPr>
          <w:p w14:paraId="34B01768" w14:textId="77777777" w:rsidR="00D17F36" w:rsidRPr="00D17F36" w:rsidRDefault="00D17F36" w:rsidP="00D17F36">
            <w:r w:rsidRPr="00D17F36">
              <w:t xml:space="preserve">25.června roku 1914 se v Ostrožské Lhotě, okr. Uherské Hradiště, narodil P. Antonín Dominik. K naší obci ho váží dvě, věřím, že </w:t>
            </w:r>
            <w:proofErr w:type="spellStart"/>
            <w:proofErr w:type="gramStart"/>
            <w:r w:rsidRPr="00D17F36">
              <w:t>šťastná,období</w:t>
            </w:r>
            <w:proofErr w:type="spellEnd"/>
            <w:proofErr w:type="gramEnd"/>
            <w:r w:rsidRPr="00D17F36">
              <w:t xml:space="preserve"> jeho života. Studoval na gymnáziu v blízkém Hlučíně a byl duchovním správcem naší farnosti od roku 1980 do roku 1994.Pak se vrátil do svého rodiště. Text jeho vzácného dopisu starostovi Ostrožské Lhoty, panu Antonínu </w:t>
            </w:r>
            <w:proofErr w:type="spellStart"/>
            <w:r w:rsidRPr="00D17F36">
              <w:t>Jelénkovi</w:t>
            </w:r>
            <w:proofErr w:type="spellEnd"/>
            <w:r w:rsidRPr="00D17F36">
              <w:t xml:space="preserve">, otiskujeme jako připomínku na tohoto vzácného člověka, kněze, který celý svůj život </w:t>
            </w:r>
            <w:proofErr w:type="spellStart"/>
            <w:r w:rsidRPr="00D17F36">
              <w:t>obětovalslužbě</w:t>
            </w:r>
            <w:proofErr w:type="spellEnd"/>
            <w:r w:rsidRPr="00D17F36">
              <w:t xml:space="preserve"> Bohu a lidem.</w:t>
            </w:r>
          </w:p>
          <w:p w14:paraId="627ECB85" w14:textId="77777777" w:rsidR="00D17F36" w:rsidRPr="00D17F36" w:rsidRDefault="00D17F36" w:rsidP="00D17F36">
            <w:r w:rsidRPr="00D17F36">
              <w:t>Zastupitelstvo obce Ludgeřovice udělilo na svém 8.zasedání dne 10.3. 2004 P. Antonínu Dominikovi čestné občanství u příležitosti jeho 90. narozenin.</w:t>
            </w:r>
            <w:r w:rsidRPr="00D17F36">
              <w:br/>
            </w:r>
            <w:r w:rsidRPr="00D17F36">
              <w:lastRenderedPageBreak/>
              <w:br/>
              <w:t>Pan starosta</w:t>
            </w:r>
            <w:r w:rsidRPr="00D17F36">
              <w:br/>
              <w:t xml:space="preserve">Antonín </w:t>
            </w:r>
            <w:proofErr w:type="spellStart"/>
            <w:r w:rsidRPr="00D17F36">
              <w:t>Jelének</w:t>
            </w:r>
            <w:proofErr w:type="spellEnd"/>
            <w:r w:rsidRPr="00D17F36">
              <w:br/>
              <w:t>Ostrožská Lhota 148</w:t>
            </w:r>
            <w:r w:rsidRPr="00D17F36">
              <w:br/>
            </w:r>
            <w:r w:rsidRPr="00D17F36">
              <w:br/>
              <w:t>Vážený pane starosto,</w:t>
            </w:r>
            <w:r w:rsidRPr="00D17F36">
              <w:br/>
              <w:t xml:space="preserve">moc Vám děkuji za Vaši starostlivost o moji rodnou </w:t>
            </w:r>
            <w:proofErr w:type="gramStart"/>
            <w:r w:rsidRPr="00D17F36">
              <w:t>vesnici - zvláště</w:t>
            </w:r>
            <w:proofErr w:type="gramEnd"/>
            <w:r w:rsidRPr="00D17F36">
              <w:t xml:space="preserve"> i o vztah ke kostelu, úpravu okolí pomníku padlých ve světové válce - mezi nimi hned na druhém místě je napsaný můj otec Tomáš Dominik. Také na hřbitově jste vzorně postavili márnici. Kéž Vám dál Pán Bůh žehná! Těším se na spolupráci s Vámi.</w:t>
            </w:r>
          </w:p>
          <w:p w14:paraId="355285E2" w14:textId="77777777" w:rsidR="00D17F36" w:rsidRPr="00D17F36" w:rsidRDefault="00D17F36" w:rsidP="00D17F36">
            <w:r w:rsidRPr="00D17F36">
              <w:t xml:space="preserve">Pokud se týče mého </w:t>
            </w:r>
            <w:proofErr w:type="gramStart"/>
            <w:r w:rsidRPr="00D17F36">
              <w:t>nastoupení - zatím</w:t>
            </w:r>
            <w:proofErr w:type="gramEnd"/>
            <w:r w:rsidRPr="00D17F36">
              <w:t xml:space="preserve"> to opravdu nepůjde. Pan arcibiskup udělal už dost, že nám sem dal statného kaplana, který po návratu pana děkana do Mariánských hor už naplno převezme Ludgeřovice, a já ten den, kdy se on vrátí, přijedu do </w:t>
            </w:r>
            <w:proofErr w:type="gramStart"/>
            <w:r w:rsidRPr="00D17F36">
              <w:t>Lhoty - a</w:t>
            </w:r>
            <w:proofErr w:type="gramEnd"/>
            <w:r w:rsidRPr="00D17F36">
              <w:t xml:space="preserve"> prožiji Velikonoce doma. Pan arcibiskup mi radil, abych si požádal o důchod. Tím se umožní, kdyby bylo dost kněží, hned nastoupit do Lhoty řádnému </w:t>
            </w:r>
            <w:proofErr w:type="gramStart"/>
            <w:r w:rsidRPr="00D17F36">
              <w:t>faráři - já</w:t>
            </w:r>
            <w:proofErr w:type="gramEnd"/>
            <w:r w:rsidRPr="00D17F36">
              <w:t xml:space="preserve"> bych tam zůstal jako pomocník. Zde se jedná skutečně o věc Boží, proto se dám řídit jeho vůlí. Je to mé dvanácté zastavení kněžské křížové </w:t>
            </w:r>
            <w:proofErr w:type="gramStart"/>
            <w:r w:rsidRPr="00D17F36">
              <w:t>cesty - tam</w:t>
            </w:r>
            <w:proofErr w:type="gramEnd"/>
            <w:r w:rsidRPr="00D17F36">
              <w:t xml:space="preserve"> Ježíš umírá, tak i já bych rád ve svém rodišti zemřel...</w:t>
            </w:r>
          </w:p>
          <w:p w14:paraId="39E6FD67" w14:textId="77777777" w:rsidR="00D17F36" w:rsidRPr="00D17F36" w:rsidRDefault="00D17F36" w:rsidP="00D17F36">
            <w:r w:rsidRPr="00D17F36">
              <w:t xml:space="preserve">Za pana faráře Antonína Mana, který postavil lhotský kostel r. 1908 jsem se narodil, on mne křtil a já si pamatuji na něho, jak ležel v </w:t>
            </w:r>
            <w:proofErr w:type="gramStart"/>
            <w:r w:rsidRPr="00D17F36">
              <w:t>rakvi(</w:t>
            </w:r>
            <w:proofErr w:type="gramEnd"/>
            <w:r w:rsidRPr="00D17F36">
              <w:t xml:space="preserve">1919). Pan farář Dr. Rudolf Šimon </w:t>
            </w:r>
            <w:proofErr w:type="gramStart"/>
            <w:r w:rsidRPr="00D17F36">
              <w:t>mne</w:t>
            </w:r>
            <w:proofErr w:type="gramEnd"/>
            <w:r w:rsidRPr="00D17F36">
              <w:t xml:space="preserve"> vyučoval náboženství, připravil k 1. sv. </w:t>
            </w:r>
            <w:proofErr w:type="spellStart"/>
            <w:r w:rsidRPr="00D17F36">
              <w:t>příjmání</w:t>
            </w:r>
            <w:proofErr w:type="spellEnd"/>
            <w:r w:rsidRPr="00D17F36">
              <w:t xml:space="preserve"> a přijal mne za ministranta, a pan farář Kocián mne vedl 5.7.1940 od kříže na </w:t>
            </w:r>
            <w:proofErr w:type="spellStart"/>
            <w:r w:rsidRPr="00D17F36">
              <w:t>Luboch</w:t>
            </w:r>
            <w:proofErr w:type="spellEnd"/>
            <w:r w:rsidRPr="00D17F36">
              <w:t xml:space="preserve"> průvodem s mými rodáky do kostela jako novokněze. Tam na hřbitově odpočívá má hodná </w:t>
            </w:r>
            <w:proofErr w:type="gramStart"/>
            <w:r w:rsidRPr="00D17F36">
              <w:t>matička - zemřela</w:t>
            </w:r>
            <w:proofErr w:type="gramEnd"/>
            <w:r w:rsidRPr="00D17F36">
              <w:t xml:space="preserve"> ve věku 96 let, členové obou rodů </w:t>
            </w:r>
            <w:proofErr w:type="spellStart"/>
            <w:r w:rsidRPr="00D17F36">
              <w:t>Šuránkových</w:t>
            </w:r>
            <w:proofErr w:type="spellEnd"/>
            <w:r w:rsidRPr="00D17F36">
              <w:t xml:space="preserve"> a Dominikových - můj dobrý strýček Josef, který mne vydržoval na studiích, jeho bratr, vzácný kněz a vychovatel kněží P. </w:t>
            </w:r>
            <w:proofErr w:type="spellStart"/>
            <w:r w:rsidRPr="00D17F36">
              <w:t>Antoním</w:t>
            </w:r>
            <w:proofErr w:type="spellEnd"/>
            <w:r w:rsidRPr="00D17F36">
              <w:t xml:space="preserve"> </w:t>
            </w:r>
            <w:proofErr w:type="spellStart"/>
            <w:r w:rsidRPr="00D17F36">
              <w:t>Šuránek</w:t>
            </w:r>
            <w:proofErr w:type="spellEnd"/>
            <w:r w:rsidRPr="00D17F36">
              <w:t xml:space="preserve"> a můj bratranec, kněz P. Stanislav </w:t>
            </w:r>
            <w:proofErr w:type="spellStart"/>
            <w:r w:rsidRPr="00D17F36">
              <w:t>Šuránek</w:t>
            </w:r>
            <w:proofErr w:type="spellEnd"/>
            <w:r w:rsidRPr="00D17F36">
              <w:t xml:space="preserve"> - tam k nim jednou budu přiřazen i já...</w:t>
            </w:r>
          </w:p>
          <w:p w14:paraId="6D942B23" w14:textId="77777777" w:rsidR="00D17F36" w:rsidRPr="00D17F36" w:rsidRDefault="00D17F36" w:rsidP="00D17F36">
            <w:r w:rsidRPr="00D17F36">
              <w:t>Buďte hodně zdráv a Bůh Vám žehnej!</w:t>
            </w:r>
            <w:r w:rsidRPr="00D17F36">
              <w:br/>
              <w:t>P.S.: Mám radost, že jsme oba Antonínové.</w:t>
            </w:r>
          </w:p>
          <w:p w14:paraId="6847CBEF" w14:textId="77777777" w:rsidR="00D17F36" w:rsidRPr="00D17F36" w:rsidRDefault="00D17F36" w:rsidP="00D17F36">
            <w:r w:rsidRPr="00D17F36">
              <w:rPr>
                <w:b/>
                <w:bCs/>
                <w:i/>
                <w:iCs/>
              </w:rPr>
              <w:t>P.A. Dominik.</w:t>
            </w:r>
          </w:p>
        </w:tc>
      </w:tr>
      <w:tr w:rsidR="00D17F36" w:rsidRPr="00D17F36" w14:paraId="4860626B" w14:textId="77777777" w:rsidTr="00D17F36">
        <w:trPr>
          <w:trHeight w:val="15"/>
        </w:trPr>
        <w:tc>
          <w:tcPr>
            <w:tcW w:w="5000" w:type="pct"/>
            <w:tcBorders>
              <w:top w:val="nil"/>
              <w:left w:val="nil"/>
              <w:bottom w:val="nil"/>
              <w:right w:val="nil"/>
            </w:tcBorders>
            <w:shd w:val="clear" w:color="auto" w:fill="E1E2EC"/>
            <w:vAlign w:val="center"/>
            <w:hideMark/>
          </w:tcPr>
          <w:p w14:paraId="0C6CE380" w14:textId="77777777" w:rsidR="00D17F36" w:rsidRPr="00D17F36" w:rsidRDefault="00D17F36" w:rsidP="00D17F36">
            <w:r w:rsidRPr="00D17F36">
              <w:rPr>
                <w:b/>
                <w:bCs/>
              </w:rPr>
              <w:lastRenderedPageBreak/>
              <w:t>Veřejné poděkování</w:t>
            </w:r>
          </w:p>
        </w:tc>
      </w:tr>
      <w:tr w:rsidR="00D17F36" w:rsidRPr="00D17F36" w14:paraId="332FC208" w14:textId="77777777" w:rsidTr="00D17F36">
        <w:trPr>
          <w:trHeight w:val="15"/>
        </w:trPr>
        <w:tc>
          <w:tcPr>
            <w:tcW w:w="5000" w:type="pct"/>
            <w:tcBorders>
              <w:top w:val="nil"/>
              <w:left w:val="nil"/>
              <w:bottom w:val="nil"/>
              <w:right w:val="nil"/>
            </w:tcBorders>
            <w:hideMark/>
          </w:tcPr>
          <w:p w14:paraId="34AC7033" w14:textId="77777777" w:rsidR="00D17F36" w:rsidRPr="00D17F36" w:rsidRDefault="00D17F36" w:rsidP="00D17F36">
            <w:r w:rsidRPr="00D17F36">
              <w:t xml:space="preserve">Děkuji touto cestou panu Rudolfu Heinrichovi, U Rybníků 968/ 8, za práci, kterou vykonal pro obec a občany obce. Pan Rudolf Heinrich zasadil 30 </w:t>
            </w:r>
            <w:proofErr w:type="gramStart"/>
            <w:r w:rsidRPr="00D17F36">
              <w:t>stromků - třešní</w:t>
            </w:r>
            <w:proofErr w:type="gramEnd"/>
            <w:r w:rsidRPr="00D17F36">
              <w:t xml:space="preserve">, višní a slív - jako náhradu za vykácené staré stromy na ulici U Rybníků, Stromky zakoupil </w:t>
            </w:r>
            <w:proofErr w:type="spellStart"/>
            <w:r w:rsidRPr="00D17F36">
              <w:t>Ing.Jan</w:t>
            </w:r>
            <w:proofErr w:type="spellEnd"/>
            <w:r w:rsidRPr="00D17F36">
              <w:t xml:space="preserve"> </w:t>
            </w:r>
            <w:proofErr w:type="spellStart"/>
            <w:r w:rsidRPr="00D17F36">
              <w:t>Vjačka</w:t>
            </w:r>
            <w:proofErr w:type="spellEnd"/>
            <w:r w:rsidRPr="00D17F36">
              <w:t>. Děkujeme.</w:t>
            </w:r>
          </w:p>
          <w:p w14:paraId="56591963" w14:textId="77777777" w:rsidR="00D17F36" w:rsidRPr="00D17F36" w:rsidRDefault="00D17F36" w:rsidP="00D17F36">
            <w:r w:rsidRPr="00D17F36">
              <w:rPr>
                <w:b/>
                <w:bCs/>
                <w:i/>
                <w:iCs/>
              </w:rPr>
              <w:t xml:space="preserve">Petr </w:t>
            </w:r>
            <w:proofErr w:type="spellStart"/>
            <w:r w:rsidRPr="00D17F36">
              <w:rPr>
                <w:b/>
                <w:bCs/>
                <w:i/>
                <w:iCs/>
              </w:rPr>
              <w:t>Kolarz</w:t>
            </w:r>
            <w:proofErr w:type="spellEnd"/>
            <w:r w:rsidRPr="00D17F36">
              <w:rPr>
                <w:i/>
                <w:iCs/>
              </w:rPr>
              <w:t>, starosta</w:t>
            </w:r>
          </w:p>
        </w:tc>
      </w:tr>
    </w:tbl>
    <w:p w14:paraId="4A33894B" w14:textId="77777777" w:rsidR="00D17F36" w:rsidRPr="00D17F36" w:rsidRDefault="00D17F36" w:rsidP="00D17F36">
      <w:pPr>
        <w:rPr>
          <w:b/>
          <w:bCs/>
          <w:vanish/>
        </w:rPr>
      </w:pPr>
    </w:p>
    <w:tbl>
      <w:tblPr>
        <w:tblW w:w="5000" w:type="pct"/>
        <w:tblCellMar>
          <w:top w:w="45" w:type="dxa"/>
          <w:left w:w="45" w:type="dxa"/>
          <w:bottom w:w="45" w:type="dxa"/>
          <w:right w:w="45" w:type="dxa"/>
        </w:tblCellMar>
        <w:tblLook w:val="04A0" w:firstRow="1" w:lastRow="0" w:firstColumn="1" w:lastColumn="0" w:noHBand="0" w:noVBand="1"/>
      </w:tblPr>
      <w:tblGrid>
        <w:gridCol w:w="9072"/>
      </w:tblGrid>
      <w:tr w:rsidR="00D17F36" w:rsidRPr="00D17F36" w14:paraId="0B9F6C20" w14:textId="77777777" w:rsidTr="00D17F36">
        <w:trPr>
          <w:trHeight w:val="15"/>
        </w:trPr>
        <w:tc>
          <w:tcPr>
            <w:tcW w:w="5000" w:type="pct"/>
            <w:tcBorders>
              <w:top w:val="nil"/>
              <w:left w:val="nil"/>
              <w:bottom w:val="nil"/>
              <w:right w:val="nil"/>
            </w:tcBorders>
            <w:shd w:val="clear" w:color="auto" w:fill="E1E2EC"/>
            <w:vAlign w:val="center"/>
            <w:hideMark/>
          </w:tcPr>
          <w:p w14:paraId="3626DAAA" w14:textId="77777777" w:rsidR="00D17F36" w:rsidRPr="00D17F36" w:rsidRDefault="00D17F36" w:rsidP="00D17F36">
            <w:r w:rsidRPr="00D17F36">
              <w:rPr>
                <w:b/>
                <w:bCs/>
              </w:rPr>
              <w:t>Jak je to s výměnou řidičských průkazů</w:t>
            </w:r>
          </w:p>
        </w:tc>
      </w:tr>
      <w:tr w:rsidR="00D17F36" w:rsidRPr="00D17F36" w14:paraId="339D6D39" w14:textId="77777777" w:rsidTr="00D17F36">
        <w:trPr>
          <w:trHeight w:val="15"/>
        </w:trPr>
        <w:tc>
          <w:tcPr>
            <w:tcW w:w="5000" w:type="pct"/>
            <w:tcBorders>
              <w:top w:val="nil"/>
              <w:left w:val="nil"/>
              <w:bottom w:val="nil"/>
              <w:right w:val="nil"/>
            </w:tcBorders>
            <w:hideMark/>
          </w:tcPr>
          <w:p w14:paraId="7E03BC39" w14:textId="77777777" w:rsidR="00D17F36" w:rsidRPr="00D17F36" w:rsidRDefault="00D17F36" w:rsidP="00D17F36">
            <w:r w:rsidRPr="00D17F36">
              <w:t>V poslední době se stále více množí dotazy ze strany občanů a také v médiích se objevují informace o povinné výměně řidičských průkazů, jak je nařízeno odst. 2§ 134 zákona č. 361/2000 Sb., o podmínkách provozu vozidel na pozemních komunikacích a o změnách některých zákonů. Podle platného znění výše uvedeného zákonného ustanovení platí, že všechny řidičské průkazy vydané od 1.7. 1964 do 31.12. 2000 musí být vyměněny za nové, a to do 31.12.2005.</w:t>
            </w:r>
          </w:p>
          <w:p w14:paraId="7058C42D" w14:textId="77777777" w:rsidR="00D17F36" w:rsidRPr="00D17F36" w:rsidRDefault="00D17F36" w:rsidP="00D17F36">
            <w:r w:rsidRPr="00D17F36">
              <w:t xml:space="preserve">Na tomto místě je však nutné konstatovat, že již od 1.5. 2004 se vydávají tzv. EURO řidičské průkazy. Pro výměnu ŘP se tak již nabízela dostatečně dlouhá doba, kterou však zatím využilo jen malé </w:t>
            </w:r>
            <w:r w:rsidRPr="00D17F36">
              <w:lastRenderedPageBreak/>
              <w:t>množství dotčených řidičů. Nenechávejte výměnu na poslední chvíli, předejdete tak možným problémům.</w:t>
            </w:r>
          </w:p>
          <w:p w14:paraId="186ADABA" w14:textId="77777777" w:rsidR="00D17F36" w:rsidRPr="00D17F36" w:rsidRDefault="00D17F36" w:rsidP="00D17F36">
            <w:r w:rsidRPr="00D17F36">
              <w:t xml:space="preserve">Závěrem chci dodat, že povinná výměna nepodléhá správnímu poplatku (nedochází-li ovšem současně ke změně údajů zapisovaných do řidičského průkazu.) Je však nutno osobně navštívit Odbor dopravy a silničního hospodářství v Hlučíně v úředních dnech. S sebou vezměte nutné doklady k vyřízení EURO řidičského průkazu, kterými jsou platný občanský </w:t>
            </w:r>
            <w:proofErr w:type="spellStart"/>
            <w:proofErr w:type="gramStart"/>
            <w:r w:rsidRPr="00D17F36">
              <w:t>průkaz,řidičský</w:t>
            </w:r>
            <w:proofErr w:type="spellEnd"/>
            <w:proofErr w:type="gramEnd"/>
            <w:r w:rsidRPr="00D17F36">
              <w:t xml:space="preserve"> průkaz, který v současné době používáte, 1 fotografii, občané starší 60 let platnou lékařskou prohlídku. Tiskopis </w:t>
            </w:r>
            <w:proofErr w:type="spellStart"/>
            <w:r w:rsidRPr="00D17F36">
              <w:t>žádostisi</w:t>
            </w:r>
            <w:proofErr w:type="spellEnd"/>
            <w:r w:rsidRPr="00D17F36">
              <w:t xml:space="preserve"> každý vyplní na místě samém.</w:t>
            </w:r>
          </w:p>
          <w:p w14:paraId="5655C618" w14:textId="77777777" w:rsidR="00D17F36" w:rsidRPr="00D17F36" w:rsidRDefault="00D17F36" w:rsidP="00D17F36">
            <w:r w:rsidRPr="00D17F36">
              <w:rPr>
                <w:b/>
                <w:bCs/>
                <w:i/>
                <w:iCs/>
              </w:rPr>
              <w:t>Odbor dopravy a silničního hospodářství</w:t>
            </w:r>
          </w:p>
        </w:tc>
      </w:tr>
      <w:tr w:rsidR="00D17F36" w:rsidRPr="00D17F36" w14:paraId="2EDBD7AD" w14:textId="77777777" w:rsidTr="00D17F36">
        <w:trPr>
          <w:trHeight w:val="15"/>
        </w:trPr>
        <w:tc>
          <w:tcPr>
            <w:tcW w:w="5000" w:type="pct"/>
            <w:tcBorders>
              <w:top w:val="nil"/>
              <w:left w:val="nil"/>
              <w:bottom w:val="nil"/>
              <w:right w:val="nil"/>
            </w:tcBorders>
            <w:shd w:val="clear" w:color="auto" w:fill="E1E2EC"/>
            <w:hideMark/>
          </w:tcPr>
          <w:p w14:paraId="3973E9C4" w14:textId="77777777" w:rsidR="00D17F36" w:rsidRPr="00D17F36" w:rsidRDefault="00D17F36" w:rsidP="00D17F36">
            <w:r w:rsidRPr="00D17F36">
              <w:rPr>
                <w:b/>
                <w:bCs/>
              </w:rPr>
              <w:lastRenderedPageBreak/>
              <w:t xml:space="preserve">Dům sv. </w:t>
            </w:r>
            <w:proofErr w:type="spellStart"/>
            <w:proofErr w:type="gramStart"/>
            <w:r w:rsidRPr="00D17F36">
              <w:rPr>
                <w:b/>
                <w:bCs/>
              </w:rPr>
              <w:t>Eufrasie</w:t>
            </w:r>
            <w:proofErr w:type="spellEnd"/>
            <w:r w:rsidRPr="00D17F36">
              <w:rPr>
                <w:b/>
                <w:bCs/>
              </w:rPr>
              <w:t xml:space="preserve"> - Azylový</w:t>
            </w:r>
            <w:proofErr w:type="gramEnd"/>
            <w:r w:rsidRPr="00D17F36">
              <w:rPr>
                <w:b/>
                <w:bCs/>
              </w:rPr>
              <w:t xml:space="preserve"> Dům pro matky s dětmi v Ludgeřovicích</w:t>
            </w:r>
          </w:p>
        </w:tc>
      </w:tr>
      <w:tr w:rsidR="00D17F36" w:rsidRPr="00D17F36" w14:paraId="3737D9CE" w14:textId="77777777" w:rsidTr="00D17F36">
        <w:trPr>
          <w:trHeight w:val="15"/>
        </w:trPr>
        <w:tc>
          <w:tcPr>
            <w:tcW w:w="5000" w:type="pct"/>
            <w:tcBorders>
              <w:top w:val="nil"/>
              <w:left w:val="nil"/>
              <w:bottom w:val="nil"/>
              <w:right w:val="nil"/>
            </w:tcBorders>
            <w:hideMark/>
          </w:tcPr>
          <w:p w14:paraId="42EDC8A9" w14:textId="77777777" w:rsidR="00D17F36" w:rsidRPr="00D17F36" w:rsidRDefault="00D17F36" w:rsidP="00D17F36">
            <w:r w:rsidRPr="00D17F36">
              <w:t xml:space="preserve">Dům sv. </w:t>
            </w:r>
            <w:proofErr w:type="spellStart"/>
            <w:r w:rsidRPr="00D17F36">
              <w:t>Eufrasie</w:t>
            </w:r>
            <w:proofErr w:type="spellEnd"/>
            <w:r w:rsidRPr="00D17F36">
              <w:t xml:space="preserve"> je vlastnictvím </w:t>
            </w:r>
            <w:proofErr w:type="spellStart"/>
            <w:r w:rsidRPr="00D17F36">
              <w:t>konkregace</w:t>
            </w:r>
            <w:proofErr w:type="spellEnd"/>
            <w:r w:rsidRPr="00D17F36">
              <w:t xml:space="preserve"> Sester dobrého pastýře. Zařízení vedou řádové </w:t>
            </w:r>
            <w:proofErr w:type="gramStart"/>
            <w:r w:rsidRPr="00D17F36">
              <w:t>sestry - cizinky</w:t>
            </w:r>
            <w:proofErr w:type="gramEnd"/>
            <w:r w:rsidRPr="00D17F36">
              <w:t xml:space="preserve">, většina personálu je však česká. Cílem je zajistit ubytování matkám v krizové situaci, pomoci </w:t>
            </w:r>
            <w:proofErr w:type="spellStart"/>
            <w:r w:rsidRPr="00D17F36">
              <w:t>jimsamostatně</w:t>
            </w:r>
            <w:proofErr w:type="spellEnd"/>
            <w:r w:rsidRPr="00D17F36">
              <w:t xml:space="preserve"> řešit svou nepříznivou životní situaci a podporovat je v jejich úsilích vyrovnat se se stresem, který vznikl násilím v rodině, rozvodem, nechtěným těhotenstvím apod. Snažíme se vést matky k tomu, aby si uvědomovaly vlastní důstojnost i cennost svého života a života svých dětí, včetně nenarozených. Matky se učí pečovat o děti, vařit, rozvíjet vlastní osobní zájmy, aby v budoucnu se dovedly postarat o sebe a své děti.</w:t>
            </w:r>
            <w:r w:rsidRPr="00D17F36">
              <w:br/>
              <w:t xml:space="preserve">Stále je mnoho lidí, kteří potřebují pomoc, a proto sestry chtějí </w:t>
            </w:r>
            <w:proofErr w:type="spellStart"/>
            <w:proofErr w:type="gramStart"/>
            <w:r w:rsidRPr="00D17F36">
              <w:t>pomáhat.Vždyť</w:t>
            </w:r>
            <w:proofErr w:type="spellEnd"/>
            <w:proofErr w:type="gramEnd"/>
            <w:r w:rsidRPr="00D17F36">
              <w:t xml:space="preserve"> přece: "Jeden člověk má větší cenu než celý svět ... "</w:t>
            </w:r>
            <w:r w:rsidRPr="00D17F36">
              <w:br/>
              <w:t> </w:t>
            </w:r>
          </w:p>
        </w:tc>
      </w:tr>
      <w:tr w:rsidR="00D17F36" w:rsidRPr="00D17F36" w14:paraId="73A38050" w14:textId="77777777" w:rsidTr="00D17F36">
        <w:trPr>
          <w:trHeight w:val="30"/>
        </w:trPr>
        <w:tc>
          <w:tcPr>
            <w:tcW w:w="5000" w:type="pct"/>
            <w:tcBorders>
              <w:top w:val="nil"/>
              <w:left w:val="nil"/>
              <w:bottom w:val="nil"/>
              <w:right w:val="nil"/>
            </w:tcBorders>
            <w:shd w:val="clear" w:color="auto" w:fill="E1E2EC"/>
            <w:hideMark/>
          </w:tcPr>
          <w:p w14:paraId="74AB8894" w14:textId="77777777" w:rsidR="00D17F36" w:rsidRPr="00D17F36" w:rsidRDefault="00D17F36" w:rsidP="00D17F36">
            <w:r w:rsidRPr="00D17F36">
              <w:rPr>
                <w:b/>
                <w:bCs/>
              </w:rPr>
              <w:t>Ordinace praktického lékaře pro děti a dorost do 19 let</w:t>
            </w:r>
          </w:p>
        </w:tc>
      </w:tr>
      <w:tr w:rsidR="00D17F36" w:rsidRPr="00D17F36" w14:paraId="258D9A02" w14:textId="77777777" w:rsidTr="00D17F36">
        <w:trPr>
          <w:trHeight w:val="15"/>
        </w:trPr>
        <w:tc>
          <w:tcPr>
            <w:tcW w:w="5000" w:type="pct"/>
            <w:tcBorders>
              <w:top w:val="nil"/>
              <w:left w:val="nil"/>
              <w:bottom w:val="nil"/>
              <w:right w:val="nil"/>
            </w:tcBorders>
            <w:hideMark/>
          </w:tcPr>
          <w:p w14:paraId="627E624A" w14:textId="77777777" w:rsidR="00D17F36" w:rsidRPr="00D17F36" w:rsidRDefault="00D17F36" w:rsidP="00D17F36">
            <w:proofErr w:type="spellStart"/>
            <w:r w:rsidRPr="00D17F36">
              <w:t>Mudr.</w:t>
            </w:r>
            <w:proofErr w:type="spellEnd"/>
            <w:r w:rsidRPr="00D17F36">
              <w:t xml:space="preserve"> Radmila </w:t>
            </w:r>
            <w:proofErr w:type="spellStart"/>
            <w:r w:rsidRPr="00D17F36">
              <w:t>Olšrová</w:t>
            </w:r>
            <w:proofErr w:type="spellEnd"/>
            <w:r w:rsidRPr="00D17F36">
              <w:t xml:space="preserve">, Ludgeřovice, </w:t>
            </w:r>
            <w:proofErr w:type="spellStart"/>
            <w:r w:rsidRPr="00D17F36">
              <w:t>Markvartovická</w:t>
            </w:r>
            <w:proofErr w:type="spellEnd"/>
            <w:r w:rsidRPr="00D17F36">
              <w:t xml:space="preserve"> 59/1200</w:t>
            </w:r>
            <w:r w:rsidRPr="00D17F36">
              <w:br/>
              <w:t>Ordinační hodiny:</w:t>
            </w:r>
            <w:r w:rsidRPr="00D17F36">
              <w:br/>
            </w:r>
            <w:proofErr w:type="gramStart"/>
            <w:r w:rsidRPr="00D17F36">
              <w:t>Pondělí</w:t>
            </w:r>
            <w:proofErr w:type="gramEnd"/>
            <w:r w:rsidRPr="00D17F36">
              <w:t xml:space="preserve"> 8.00 - 12.00 13.00 - 14.00 jen pro zvané pacienty</w:t>
            </w:r>
            <w:r w:rsidRPr="00D17F36">
              <w:br/>
              <w:t>Úterý 8.00 - 11.00 12.00 - 15.00 jen pro zvané pacienty</w:t>
            </w:r>
            <w:r w:rsidRPr="00D17F36">
              <w:br/>
              <w:t>Středa 8.00 - 11.00 11.00 - 12.00 jen pro zvané pacienty</w:t>
            </w:r>
            <w:r w:rsidRPr="00D17F36">
              <w:br/>
              <w:t>Čtvrtek 8.00 - 11.00 12.00 - 15.00 poradna pro děti do 18 měsíců</w:t>
            </w:r>
            <w:r w:rsidRPr="00D17F36">
              <w:br/>
              <w:t>Pátek 8.00 - 12.00</w:t>
            </w:r>
          </w:p>
        </w:tc>
      </w:tr>
    </w:tbl>
    <w:p w14:paraId="4DA47449" w14:textId="77777777" w:rsidR="00871579" w:rsidRDefault="00D17F36"/>
    <w:sectPr w:rsidR="00871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36"/>
    <w:rsid w:val="000121B0"/>
    <w:rsid w:val="001A1E3F"/>
    <w:rsid w:val="001B45A1"/>
    <w:rsid w:val="00406D8C"/>
    <w:rsid w:val="0054309B"/>
    <w:rsid w:val="0064597F"/>
    <w:rsid w:val="006D7041"/>
    <w:rsid w:val="00C97236"/>
    <w:rsid w:val="00D17F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26D2"/>
  <w15:chartTrackingRefBased/>
  <w15:docId w15:val="{089B2C88-26B6-47F9-AD24-582C2DE6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u1">
    <w:name w:val="nadpis u1"/>
    <w:basedOn w:val="Normln"/>
    <w:qFormat/>
    <w:rsid w:val="001A1E3F"/>
    <w:pPr>
      <w:spacing w:after="0" w:line="240" w:lineRule="atLeast"/>
    </w:pPr>
    <w:rPr>
      <w:b/>
      <w:sz w:val="50"/>
      <w:szCs w:val="50"/>
    </w:rPr>
  </w:style>
  <w:style w:type="character" w:styleId="Hypertextovodkaz">
    <w:name w:val="Hyperlink"/>
    <w:basedOn w:val="Standardnpsmoodstavce"/>
    <w:uiPriority w:val="99"/>
    <w:unhideWhenUsed/>
    <w:rsid w:val="00D17F36"/>
    <w:rPr>
      <w:color w:val="0563C1" w:themeColor="hyperlink"/>
      <w:u w:val="single"/>
    </w:rPr>
  </w:style>
  <w:style w:type="character" w:styleId="Nevyeenzmnka">
    <w:name w:val="Unresolved Mention"/>
    <w:basedOn w:val="Standardnpsmoodstavce"/>
    <w:uiPriority w:val="99"/>
    <w:semiHidden/>
    <w:unhideWhenUsed/>
    <w:rsid w:val="00D17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4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1607</Words>
  <Characters>9488</Characters>
  <Application>Microsoft Office Word</Application>
  <DocSecurity>0</DocSecurity>
  <Lines>79</Lines>
  <Paragraphs>22</Paragraphs>
  <ScaleCrop>false</ScaleCrop>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Bričová</dc:creator>
  <cp:keywords/>
  <dc:description/>
  <cp:lastModifiedBy>Edita Bričová</cp:lastModifiedBy>
  <cp:revision>1</cp:revision>
  <dcterms:created xsi:type="dcterms:W3CDTF">2020-12-17T11:49:00Z</dcterms:created>
  <dcterms:modified xsi:type="dcterms:W3CDTF">2020-12-17T11:49:00Z</dcterms:modified>
</cp:coreProperties>
</file>